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00.5pt" o:ole="">
            <v:imagedata r:id="rId4" o:title=""/>
          </v:shape>
          <o:OLEObject Type="Embed" ProgID="Visio.Drawing.11" ShapeID="_x0000_i1025" DrawAspect="Content" ObjectID="_1825593570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1965DEFF" w:rsidR="00D75024" w:rsidRPr="00711862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24.11.2025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4D67D308" w14:textId="7A22FCD6" w:rsidR="00711862" w:rsidRPr="00711862" w:rsidRDefault="00711862" w:rsidP="00711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4"/>
      <w:bookmarkStart w:id="1" w:name="OLE_LINK15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чистых активов на 24.11.2025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6 726 509 593,17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bookmarkEnd w:id="0"/>
    <w:bookmarkEnd w:id="1"/>
    <w:p w14:paraId="2317B2C6" w14:textId="5D9BA8D5" w:rsidR="00711862" w:rsidRPr="00711862" w:rsidRDefault="009E4BC2" w:rsidP="00711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BC2">
        <w:rPr>
          <w:rFonts w:ascii="Times New Roman" w:eastAsia="Times New Roman" w:hAnsi="Times New Roman"/>
          <w:sz w:val="24"/>
          <w:szCs w:val="24"/>
          <w:lang w:eastAsia="ru-RU"/>
        </w:rPr>
        <w:t>Стоимость чистых активов впервые рассчитывается на 24.11.2025, на предыдущую дату не рассчитывалась.</w:t>
      </w:r>
    </w:p>
    <w:p w14:paraId="20125043" w14:textId="05E8AC23" w:rsidR="00711862" w:rsidRPr="00711862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дату, %: -</w:t>
      </w:r>
    </w:p>
    <w:p w14:paraId="71632B7E" w14:textId="045BE76E" w:rsidR="001E0DDD" w:rsidRPr="00711862" w:rsidRDefault="00D879E9" w:rsidP="005E0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OLE_LINK12"/>
      <w:bookmarkStart w:id="3" w:name="OLE_LINK13"/>
      <w:bookmarkStart w:id="4" w:name="OLE_LINK1"/>
      <w:bookmarkStart w:id="5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bookmarkStart w:id="6" w:name="OLE_LINK3"/>
      <w:bookmarkStart w:id="7" w:name="OLE_LINK4"/>
      <w:bookmarkStart w:id="8" w:name="OLE_LINK5"/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  <w:r w:rsidR="00DD7D19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DD7D19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 w:rsidR="00ED6031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DD7D19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63ED" w:rsidRPr="0071186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bookmarkEnd w:id="6"/>
      <w:bookmarkEnd w:id="7"/>
      <w:bookmarkEnd w:id="8"/>
      <w:r w:rsidR="00C25BE8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10 264 387,28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bookmarkEnd w:id="2"/>
    <w:bookmarkEnd w:id="3"/>
    <w:p w14:paraId="0488621C" w14:textId="467AB336" w:rsidR="004C5FDA" w:rsidRPr="00711862" w:rsidRDefault="009E4BC2" w:rsidP="004C5F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BC2">
        <w:rPr>
          <w:rFonts w:ascii="Times New Roman" w:eastAsia="Times New Roman" w:hAnsi="Times New Roman"/>
          <w:sz w:val="24"/>
          <w:szCs w:val="24"/>
          <w:lang w:eastAsia="ru-RU"/>
        </w:rPr>
        <w:t>Расчетная стоимость пая впервые рассчитывается на 24.11.2025, на предыдущую дату не рассчитывалась.</w:t>
      </w:r>
    </w:p>
    <w:p w14:paraId="371E66FC" w14:textId="47A29A69" w:rsidR="00C36917" w:rsidRPr="00711862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дату, %: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9" w:name="OLE_LINK9"/>
      <w:bookmarkStart w:id="10" w:name="OLE_LINK10"/>
      <w:bookmarkStart w:id="11" w:name="OLE_LINK11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bookmarkEnd w:id="4"/>
    <w:bookmarkEnd w:id="5"/>
    <w:bookmarkEnd w:id="9"/>
    <w:bookmarkEnd w:id="10"/>
    <w:bookmarkEnd w:id="11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447F3189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9C27B7" w14:textId="6A4F6E3B" w:rsidR="002B26E7" w:rsidRDefault="002B26E7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ВРИО Директора                                                                               А.С. Макаров</w:t>
      </w:r>
      <w:bookmarkStart w:id="12" w:name="_GoBack"/>
      <w:bookmarkEnd w:id="12"/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1F952CBC" w:rsidR="009E4BC2" w:rsidRPr="001D1DD7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25.11.2025</w:t>
      </w:r>
    </w:p>
    <w:sectPr w:rsidR="009E4BC2" w:rsidRPr="001D1DD7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26E7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20800"/>
    <w:rsid w:val="00B20881"/>
    <w:rsid w:val="00B2094D"/>
    <w:rsid w:val="00B2147C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Лукьянов Михаил</cp:lastModifiedBy>
  <cp:revision>14</cp:revision>
  <cp:lastPrinted>2020-12-01T09:21:00Z</cp:lastPrinted>
  <dcterms:created xsi:type="dcterms:W3CDTF">2025-11-25T09:44:00Z</dcterms:created>
  <dcterms:modified xsi:type="dcterms:W3CDTF">2025-11-25T13:33:00Z</dcterms:modified>
</cp:coreProperties>
</file>